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8C" w:rsidRDefault="005A0E09">
      <w:pPr>
        <w:spacing w:after="529"/>
        <w:ind w:left="1221"/>
        <w:rPr>
          <w:sz w:val="50"/>
          <w:u w:val="single" w:color="000000"/>
        </w:rPr>
      </w:pPr>
      <w:r>
        <w:rPr>
          <w:sz w:val="50"/>
          <w:u w:val="single" w:color="000000"/>
        </w:rPr>
        <w:t>Transition to Standard of Care Form</w:t>
      </w:r>
    </w:p>
    <w:p w:rsidR="003440FA" w:rsidRDefault="003440FA">
      <w:pPr>
        <w:spacing w:after="529"/>
        <w:ind w:left="1221"/>
      </w:pPr>
    </w:p>
    <w:p w:rsidR="004E778C" w:rsidRDefault="005A0E09" w:rsidP="003440FA">
      <w:pPr>
        <w:spacing w:after="4" w:line="266" w:lineRule="auto"/>
        <w:ind w:left="122" w:right="5890" w:firstLine="4"/>
        <w:jc w:val="both"/>
      </w:pPr>
      <w:r>
        <w:rPr>
          <w:sz w:val="28"/>
        </w:rPr>
        <w:t>Client ID#</w:t>
      </w:r>
      <w:r w:rsidR="007D55F6">
        <w:rPr>
          <w:sz w:val="28"/>
        </w:rPr>
        <w:t>____________</w:t>
      </w:r>
    </w:p>
    <w:p w:rsidR="004E778C" w:rsidRDefault="004E778C">
      <w:pPr>
        <w:spacing w:after="101"/>
        <w:ind w:left="6407"/>
      </w:pPr>
    </w:p>
    <w:p w:rsidR="004E778C" w:rsidRDefault="005A0E09">
      <w:pPr>
        <w:tabs>
          <w:tab w:val="center" w:pos="6497"/>
        </w:tabs>
        <w:spacing w:after="239" w:line="266" w:lineRule="auto"/>
      </w:pPr>
      <w:r>
        <w:rPr>
          <w:sz w:val="28"/>
        </w:rPr>
        <w:t>Check if Completed</w:t>
      </w:r>
      <w:r>
        <w:rPr>
          <w:sz w:val="28"/>
        </w:rPr>
        <w:tab/>
      </w:r>
    </w:p>
    <w:p w:rsidR="004E778C" w:rsidRDefault="007D55F6">
      <w:pPr>
        <w:spacing w:after="270" w:line="265" w:lineRule="auto"/>
        <w:ind w:left="74" w:hanging="10"/>
      </w:pPr>
      <w:r>
        <w:rPr>
          <w:noProof/>
        </w:rPr>
        <w:t xml:space="preserve">_____ </w:t>
      </w:r>
      <w:r w:rsidR="005A0E09">
        <w:rPr>
          <w:sz w:val="30"/>
        </w:rPr>
        <w:t>Client notes little/no need on client services plan</w:t>
      </w:r>
    </w:p>
    <w:p w:rsidR="004E778C" w:rsidRDefault="005A0E09">
      <w:pPr>
        <w:spacing w:after="225" w:line="265" w:lineRule="auto"/>
        <w:ind w:left="7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387708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396830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497" name="Picture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437882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515423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499" name="Picture 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Picture 4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565597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500" name="Picture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620332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502" name="Picture 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629455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501" name="Picture 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Picture 5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665945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688751</wp:posOffset>
            </wp:positionH>
            <wp:positionV relativeFrom="page">
              <wp:posOffset>3631060</wp:posOffset>
            </wp:positionV>
            <wp:extent cx="9123" cy="4561"/>
            <wp:effectExtent l="0" t="0" r="0" b="0"/>
            <wp:wrapSquare wrapText="bothSides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793661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834712</wp:posOffset>
            </wp:positionH>
            <wp:positionV relativeFrom="page">
              <wp:posOffset>3631060</wp:posOffset>
            </wp:positionV>
            <wp:extent cx="4561" cy="4561"/>
            <wp:effectExtent l="0" t="0" r="0" b="0"/>
            <wp:wrapSquare wrapText="bothSides"/>
            <wp:docPr id="504" name="Picture 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5F6">
        <w:rPr>
          <w:noProof/>
        </w:rPr>
        <w:t>_____</w:t>
      </w:r>
      <w:r>
        <w:rPr>
          <w:sz w:val="30"/>
        </w:rPr>
        <w:t xml:space="preserve"> Client is assigned stability level of self-management on acuity scale</w:t>
      </w:r>
    </w:p>
    <w:p w:rsidR="004E778C" w:rsidRDefault="007D55F6">
      <w:pPr>
        <w:spacing w:after="832"/>
        <w:ind w:left="22" w:right="-359"/>
      </w:pPr>
      <w:r>
        <w:t>____________________________________________________________________________________</w:t>
      </w:r>
      <w:r w:rsidR="003440FA">
        <w:t>__</w:t>
      </w:r>
    </w:p>
    <w:p w:rsidR="004E778C" w:rsidRDefault="005A0E09">
      <w:pPr>
        <w:spacing w:after="4" w:line="266" w:lineRule="auto"/>
        <w:ind w:left="14" w:firstLine="4"/>
        <w:jc w:val="both"/>
      </w:pPr>
      <w:r>
        <w:rPr>
          <w:sz w:val="28"/>
        </w:rPr>
        <w:t xml:space="preserve">Client has established and maintained self-sufficiency by SPNS &amp; </w:t>
      </w:r>
      <w:r w:rsidR="003440FA">
        <w:rPr>
          <w:sz w:val="28"/>
        </w:rPr>
        <w:t>Positive</w:t>
      </w:r>
      <w:r>
        <w:rPr>
          <w:sz w:val="28"/>
        </w:rPr>
        <w:t xml:space="preserve"> Life standards and will be transitioned back to the standard of care. Client will still have access to services, as needed.</w:t>
      </w:r>
    </w:p>
    <w:p w:rsidR="004E778C" w:rsidRDefault="005A0E09">
      <w:pPr>
        <w:spacing w:after="281"/>
        <w:ind w:left="-302" w:right="-1250"/>
      </w:pPr>
      <w:r>
        <w:rPr>
          <w:noProof/>
        </w:rPr>
        <mc:AlternateContent>
          <mc:Choice Requires="wpg">
            <w:drawing>
              <wp:inline distT="0" distB="0" distL="0" distR="0">
                <wp:extent cx="6235700" cy="45719"/>
                <wp:effectExtent l="0" t="0" r="1270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35700" cy="45719"/>
                          <a:chOff x="0" y="0"/>
                          <a:chExt cx="6632083" cy="1"/>
                        </a:xfrm>
                      </wpg:grpSpPr>
                      <wps:wsp>
                        <wps:cNvPr id="2001" name="Shape 2001"/>
                        <wps:cNvSpPr/>
                        <wps:spPr>
                          <a:xfrm>
                            <a:off x="0" y="0"/>
                            <a:ext cx="6632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083">
                                <a:moveTo>
                                  <a:pt x="0" y="0"/>
                                </a:moveTo>
                                <a:lnTo>
                                  <a:pt x="6632083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B65F59" id="Group 2002" o:spid="_x0000_s1026" style="width:491pt;height:3.6pt;flip:y;mso-position-horizontal-relative:char;mso-position-vertical-relative:line" coordsize="66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">
                <v:shape id="Shape 2001" o:spid="_x0000_s1027" style="position:absolute;width:66320;height:0;visibility:visible;mso-wrap-style:square;v-text-anchor:top" coordsize="6632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" path="m,l6632083,e" filled="f" strokeweight="0">
                  <v:stroke miterlimit="1" joinstyle="miter"/>
                  <v:path arrowok="t" textboxrect="0,0,6632083,0"/>
                </v:shape>
                <w10:anchorlock/>
              </v:group>
            </w:pict>
          </mc:Fallback>
        </mc:AlternateContent>
      </w:r>
    </w:p>
    <w:p w:rsidR="003440FA" w:rsidRDefault="003440FA">
      <w:pPr>
        <w:spacing w:after="281"/>
        <w:ind w:left="-302" w:right="-1250"/>
      </w:pPr>
    </w:p>
    <w:p w:rsidR="004E778C" w:rsidRDefault="005A0E09">
      <w:pPr>
        <w:spacing w:after="208" w:line="266" w:lineRule="auto"/>
        <w:ind w:left="14" w:firstLine="4"/>
        <w:jc w:val="both"/>
      </w:pPr>
      <w:r>
        <w:rPr>
          <w:sz w:val="28"/>
        </w:rPr>
        <w:t>Date Transitioned:</w:t>
      </w:r>
      <w:r w:rsidR="007D55F6">
        <w:rPr>
          <w:sz w:val="28"/>
        </w:rPr>
        <w:t>___________________</w:t>
      </w:r>
    </w:p>
    <w:p w:rsidR="004E778C" w:rsidRDefault="005A0E09">
      <w:pPr>
        <w:spacing w:after="4" w:line="266" w:lineRule="auto"/>
        <w:ind w:left="14" w:firstLine="4"/>
        <w:jc w:val="both"/>
      </w:pPr>
      <w:r>
        <w:rPr>
          <w:sz w:val="28"/>
        </w:rPr>
        <w:t>Network Navigator Signature:</w:t>
      </w:r>
      <w:r w:rsidR="007D55F6">
        <w:rPr>
          <w:sz w:val="28"/>
        </w:rPr>
        <w:t>_______________________________________</w:t>
      </w:r>
    </w:p>
    <w:p w:rsidR="004E778C" w:rsidRDefault="004E778C">
      <w:pPr>
        <w:spacing w:after="76"/>
        <w:ind w:left="3390" w:right="-230"/>
      </w:pPr>
    </w:p>
    <w:p w:rsidR="004E778C" w:rsidRDefault="005A0E09" w:rsidP="007D55F6">
      <w:pPr>
        <w:spacing w:after="4" w:line="266" w:lineRule="auto"/>
        <w:ind w:left="14" w:firstLine="4"/>
        <w:jc w:val="both"/>
      </w:pPr>
      <w:r>
        <w:rPr>
          <w:sz w:val="28"/>
        </w:rPr>
        <w:t>Medical Case Manager Signature:</w:t>
      </w:r>
      <w:r w:rsidR="007D55F6">
        <w:rPr>
          <w:sz w:val="28"/>
        </w:rPr>
        <w:t>____________________________________</w:t>
      </w:r>
    </w:p>
    <w:p w:rsidR="007D55F6" w:rsidRDefault="007D55F6" w:rsidP="007D55F6">
      <w:pPr>
        <w:spacing w:after="4" w:line="266" w:lineRule="auto"/>
        <w:ind w:left="14" w:firstLine="4"/>
        <w:jc w:val="both"/>
      </w:pPr>
    </w:p>
    <w:p w:rsidR="004E778C" w:rsidRDefault="005A0E09">
      <w:pPr>
        <w:spacing w:after="4" w:line="266" w:lineRule="auto"/>
        <w:ind w:left="14" w:firstLine="4"/>
        <w:jc w:val="both"/>
        <w:rPr>
          <w:sz w:val="28"/>
        </w:rPr>
      </w:pPr>
      <w:r>
        <w:rPr>
          <w:sz w:val="28"/>
        </w:rPr>
        <w:t>Program Manager Signature:</w:t>
      </w:r>
      <w:r w:rsidR="007D55F6">
        <w:rPr>
          <w:sz w:val="28"/>
        </w:rPr>
        <w:t>________________________________________</w:t>
      </w:r>
    </w:p>
    <w:p w:rsidR="0029462F" w:rsidRDefault="0029462F">
      <w:pPr>
        <w:spacing w:after="4" w:line="266" w:lineRule="auto"/>
        <w:ind w:left="14" w:firstLine="4"/>
        <w:jc w:val="both"/>
        <w:rPr>
          <w:sz w:val="28"/>
        </w:rPr>
      </w:pPr>
    </w:p>
    <w:p w:rsidR="0029462F" w:rsidRDefault="0029462F">
      <w:pPr>
        <w:spacing w:after="4" w:line="266" w:lineRule="auto"/>
        <w:ind w:left="14" w:firstLine="4"/>
        <w:jc w:val="both"/>
        <w:rPr>
          <w:sz w:val="28"/>
        </w:rPr>
      </w:pPr>
    </w:p>
    <w:p w:rsidR="0029462F" w:rsidRDefault="0029462F">
      <w:pPr>
        <w:spacing w:after="4" w:line="266" w:lineRule="auto"/>
        <w:ind w:left="14" w:firstLine="4"/>
        <w:jc w:val="both"/>
        <w:rPr>
          <w:sz w:val="28"/>
        </w:rPr>
      </w:pPr>
    </w:p>
    <w:p w:rsidR="0029462F" w:rsidRDefault="0029462F">
      <w:pPr>
        <w:spacing w:after="4" w:line="266" w:lineRule="auto"/>
        <w:ind w:left="14" w:firstLine="4"/>
        <w:jc w:val="both"/>
        <w:rPr>
          <w:sz w:val="28"/>
        </w:rPr>
      </w:pPr>
    </w:p>
    <w:p w:rsidR="004E778C" w:rsidRPr="0029462F" w:rsidRDefault="0029462F" w:rsidP="0029462F">
      <w:pPr>
        <w:rPr>
          <w:rFonts w:eastAsiaTheme="minorHAnsi" w:cs="Times New Roman"/>
          <w:color w:val="auto"/>
        </w:rPr>
      </w:pPr>
      <w:r>
        <w:rPr>
          <w:i/>
          <w:iCs/>
        </w:rPr>
        <w:t>This publication is part of a series of manuals that describe models of care that are included in the HRSA SPNS Initiative</w:t>
      </w:r>
      <w:r>
        <w:t xml:space="preserve"> Building a Medical Home for Multiply Diagnosed HIV-Positive Homeless Populations</w:t>
      </w:r>
      <w:r>
        <w:rPr>
          <w:i/>
          <w:iCs/>
        </w:rPr>
        <w:t>.  Learn more at</w:t>
      </w:r>
      <w:r>
        <w:t xml:space="preserve"> </w:t>
      </w:r>
      <w:hyperlink r:id="rId6" w:history="1">
        <w:r>
          <w:rPr>
            <w:rStyle w:val="Hyperlink"/>
          </w:rPr>
          <w:t>http://cahpp.org/project/medheart/models-of-care</w:t>
        </w:r>
      </w:hyperlink>
      <w:bookmarkStart w:id="0" w:name="_GoBack"/>
      <w:bookmarkEnd w:id="0"/>
    </w:p>
    <w:sectPr w:rsidR="004E778C" w:rsidRPr="0029462F" w:rsidSect="003440FA">
      <w:pgSz w:w="12240" w:h="15840"/>
      <w:pgMar w:top="1440" w:right="1440" w:bottom="1440" w:left="13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C"/>
    <w:rsid w:val="0029462F"/>
    <w:rsid w:val="003440FA"/>
    <w:rsid w:val="004B7E05"/>
    <w:rsid w:val="004E778C"/>
    <w:rsid w:val="005A0E09"/>
    <w:rsid w:val="007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E948C-E08B-4297-B20A-266259A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hpp.org/project/medheart/models-of-car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KM_284e-20170807155421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KM_284e-20170807155421</dc:title>
  <dc:subject/>
  <dc:creator>Kosia, Michaella</dc:creator>
  <cp:keywords/>
  <cp:lastModifiedBy>Sullivan, Marena</cp:lastModifiedBy>
  <cp:revision>3</cp:revision>
  <dcterms:created xsi:type="dcterms:W3CDTF">2017-08-08T20:47:00Z</dcterms:created>
  <dcterms:modified xsi:type="dcterms:W3CDTF">2017-08-18T16:43:00Z</dcterms:modified>
</cp:coreProperties>
</file>